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Pseudaulacaspis pentagona PSEAPE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(2009); Croatia (2007); Czech Republic (2008); France (2007); Germany (1988); Greece (2011); Greece/Kriti (2011); Hungary (2009); Italy (2011); Italy/Sardegna (2011); Malta (1995); Netherlands (1996); Portugal (2011); Portugal/Azores (2011); Portugal/Madeira (2011); Slovakia (2009); Spain (1996); Spain/Islas Canárias (1996)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7256ae75404264f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31539">
    <w:multiLevelType w:val="hybridMultilevel"/>
    <w:lvl w:ilvl="0" w:tplc="35820090">
      <w:start w:val="1"/>
      <w:numFmt w:val="decimal"/>
      <w:lvlText w:val="%1."/>
      <w:lvlJc w:val="left"/>
      <w:pPr>
        <w:ind w:left="720" w:hanging="360"/>
      </w:pPr>
    </w:lvl>
    <w:lvl w:ilvl="1" w:tplc="35820090" w:tentative="1">
      <w:start w:val="1"/>
      <w:numFmt w:val="lowerLetter"/>
      <w:lvlText w:val="%2."/>
      <w:lvlJc w:val="left"/>
      <w:pPr>
        <w:ind w:left="1440" w:hanging="360"/>
      </w:pPr>
    </w:lvl>
    <w:lvl w:ilvl="2" w:tplc="35820090" w:tentative="1">
      <w:start w:val="1"/>
      <w:numFmt w:val="lowerRoman"/>
      <w:lvlText w:val="%3."/>
      <w:lvlJc w:val="right"/>
      <w:pPr>
        <w:ind w:left="2160" w:hanging="180"/>
      </w:pPr>
    </w:lvl>
    <w:lvl w:ilvl="3" w:tplc="35820090" w:tentative="1">
      <w:start w:val="1"/>
      <w:numFmt w:val="decimal"/>
      <w:lvlText w:val="%4."/>
      <w:lvlJc w:val="left"/>
      <w:pPr>
        <w:ind w:left="2880" w:hanging="360"/>
      </w:pPr>
    </w:lvl>
    <w:lvl w:ilvl="4" w:tplc="35820090" w:tentative="1">
      <w:start w:val="1"/>
      <w:numFmt w:val="lowerLetter"/>
      <w:lvlText w:val="%5."/>
      <w:lvlJc w:val="left"/>
      <w:pPr>
        <w:ind w:left="3600" w:hanging="360"/>
      </w:pPr>
    </w:lvl>
    <w:lvl w:ilvl="5" w:tplc="35820090" w:tentative="1">
      <w:start w:val="1"/>
      <w:numFmt w:val="lowerRoman"/>
      <w:lvlText w:val="%6."/>
      <w:lvlJc w:val="right"/>
      <w:pPr>
        <w:ind w:left="4320" w:hanging="180"/>
      </w:pPr>
    </w:lvl>
    <w:lvl w:ilvl="6" w:tplc="35820090" w:tentative="1">
      <w:start w:val="1"/>
      <w:numFmt w:val="decimal"/>
      <w:lvlText w:val="%7."/>
      <w:lvlJc w:val="left"/>
      <w:pPr>
        <w:ind w:left="5040" w:hanging="360"/>
      </w:pPr>
    </w:lvl>
    <w:lvl w:ilvl="7" w:tplc="35820090" w:tentative="1">
      <w:start w:val="1"/>
      <w:numFmt w:val="lowerLetter"/>
      <w:lvlText w:val="%8."/>
      <w:lvlJc w:val="left"/>
      <w:pPr>
        <w:ind w:left="5760" w:hanging="360"/>
      </w:pPr>
    </w:lvl>
    <w:lvl w:ilvl="8" w:tplc="358200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031538">
    <w:multiLevelType w:val="hybridMultilevel"/>
    <w:lvl w:ilvl="0" w:tplc="26715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31538">
    <w:abstractNumId w:val="85031538"/>
  </w:num>
  <w:num w:numId="85031539">
    <w:abstractNumId w:val="850315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50091353" Type="http://schemas.microsoft.com/office/2011/relationships/commentsExtended" Target="commentsExtended.xml"/><Relationship Id="rId17256ae75404264f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