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Pseudaulacaspis pentagona PSEAPE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(2009); Croatia (2007); Czech Republic (2008); France (2007); Germany (1988); Greece (2011); Greece/Kriti (2011); Hungary (2009); Italy (2011); Italy/Sardegna (2011); Malta (1995); Netherlands (1996); Portugal (2011); Portugal/Azores (2011); Portugal/Madeira (2011); Slovakia (2009); Spain (1996); Spain/Islas Canárias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8016aabbc698e79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86402">
    <w:multiLevelType w:val="hybridMultilevel"/>
    <w:lvl w:ilvl="0" w:tplc="72428779">
      <w:start w:val="1"/>
      <w:numFmt w:val="decimal"/>
      <w:lvlText w:val="%1."/>
      <w:lvlJc w:val="left"/>
      <w:pPr>
        <w:ind w:left="720" w:hanging="360"/>
      </w:pPr>
    </w:lvl>
    <w:lvl w:ilvl="1" w:tplc="72428779" w:tentative="1">
      <w:start w:val="1"/>
      <w:numFmt w:val="lowerLetter"/>
      <w:lvlText w:val="%2."/>
      <w:lvlJc w:val="left"/>
      <w:pPr>
        <w:ind w:left="1440" w:hanging="360"/>
      </w:pPr>
    </w:lvl>
    <w:lvl w:ilvl="2" w:tplc="72428779" w:tentative="1">
      <w:start w:val="1"/>
      <w:numFmt w:val="lowerRoman"/>
      <w:lvlText w:val="%3."/>
      <w:lvlJc w:val="right"/>
      <w:pPr>
        <w:ind w:left="2160" w:hanging="180"/>
      </w:pPr>
    </w:lvl>
    <w:lvl w:ilvl="3" w:tplc="72428779" w:tentative="1">
      <w:start w:val="1"/>
      <w:numFmt w:val="decimal"/>
      <w:lvlText w:val="%4."/>
      <w:lvlJc w:val="left"/>
      <w:pPr>
        <w:ind w:left="2880" w:hanging="360"/>
      </w:pPr>
    </w:lvl>
    <w:lvl w:ilvl="4" w:tplc="72428779" w:tentative="1">
      <w:start w:val="1"/>
      <w:numFmt w:val="lowerLetter"/>
      <w:lvlText w:val="%5."/>
      <w:lvlJc w:val="left"/>
      <w:pPr>
        <w:ind w:left="3600" w:hanging="360"/>
      </w:pPr>
    </w:lvl>
    <w:lvl w:ilvl="5" w:tplc="72428779" w:tentative="1">
      <w:start w:val="1"/>
      <w:numFmt w:val="lowerRoman"/>
      <w:lvlText w:val="%6."/>
      <w:lvlJc w:val="right"/>
      <w:pPr>
        <w:ind w:left="4320" w:hanging="180"/>
      </w:pPr>
    </w:lvl>
    <w:lvl w:ilvl="6" w:tplc="72428779" w:tentative="1">
      <w:start w:val="1"/>
      <w:numFmt w:val="decimal"/>
      <w:lvlText w:val="%7."/>
      <w:lvlJc w:val="left"/>
      <w:pPr>
        <w:ind w:left="5040" w:hanging="360"/>
      </w:pPr>
    </w:lvl>
    <w:lvl w:ilvl="7" w:tplc="72428779" w:tentative="1">
      <w:start w:val="1"/>
      <w:numFmt w:val="lowerLetter"/>
      <w:lvlText w:val="%8."/>
      <w:lvlJc w:val="left"/>
      <w:pPr>
        <w:ind w:left="5760" w:hanging="360"/>
      </w:pPr>
    </w:lvl>
    <w:lvl w:ilvl="8" w:tplc="724287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86401">
    <w:multiLevelType w:val="hybridMultilevel"/>
    <w:lvl w:ilvl="0" w:tplc="46057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86401">
    <w:abstractNumId w:val="17886401"/>
  </w:num>
  <w:num w:numId="17886402">
    <w:abstractNumId w:val="178864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51011089" Type="http://schemas.microsoft.com/office/2011/relationships/commentsExtended" Target="commentsExtended.xml"/><Relationship Id="rId38016aabbc698e79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